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REGULAMIN REKRUTACJI I UCZESTNICTWA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w projekcie pt. „Utworzenie placówki dziennej opieki i aktywizacji dla osób starszych</w:t>
        <w:br/>
        <w:t>w Gminie Podegrodzie”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" w:right="38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Projekt realizowany w ramach Regionalnego Programu Operacyjnego Województwa Małopolskiego</w:t>
      </w:r>
    </w:p>
    <w:p>
      <w:pPr>
        <w:pStyle w:val="Normal"/>
        <w:spacing w:before="0" w:after="0"/>
        <w:ind w:left="4" w:right="38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lata 2014-2020, 9 Oś Priorytetowa Region spójny społecznie</w:t>
      </w:r>
    </w:p>
    <w:p>
      <w:pPr>
        <w:pStyle w:val="Normal"/>
        <w:spacing w:before="0" w:after="0"/>
        <w:ind w:left="4" w:right="38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Działanie 9. 2 Usługi społeczne i zdrowotne</w:t>
      </w:r>
    </w:p>
    <w:p>
      <w:pPr>
        <w:pStyle w:val="Normal"/>
        <w:spacing w:before="0" w:after="0"/>
        <w:ind w:left="4" w:right="38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Poddziałanie 9.2.3 Usługi opiekuńcze oraz interwencja kryzysowa – SPR</w:t>
      </w:r>
    </w:p>
    <w:p>
      <w:pPr>
        <w:pStyle w:val="Normal"/>
        <w:spacing w:before="0" w:after="0"/>
        <w:ind w:left="4" w:right="38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4" w:right="38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724" w:right="38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§1 </w:t>
      </w:r>
    </w:p>
    <w:p>
      <w:pPr>
        <w:pStyle w:val="Normal"/>
        <w:spacing w:before="0" w:after="0"/>
        <w:ind w:left="724" w:right="38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ogólne</w:t>
      </w:r>
    </w:p>
    <w:p>
      <w:pPr>
        <w:pStyle w:val="Normal"/>
        <w:spacing w:before="0" w:after="0"/>
        <w:ind w:left="724" w:right="38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ind w:left="360" w:right="3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Niniejszy regulamin określa proces rekrutacji i zasady uczestnictwa w projekcie pn. „Utworzenie placówki dziennej opieki i aktywizacji dla osób starszych</w:t>
        <w:br/>
        <w:t>w Gminie Podegrodzie” realizowany w ramach Regionalnego Programu Operacyjnego Województwa Małopolskiego na lata 2014-2020, Oś Priorytetowa Region spójny społecznie, Działanie 9. 2 Usługi społeczne i zdrowotne, Poddziałanie 9.2.3 Usługi opiekuńcze oraz interwencja kryzysowa - SPR.</w:t>
      </w:r>
    </w:p>
    <w:p>
      <w:pPr>
        <w:pStyle w:val="ListParagraph"/>
        <w:numPr>
          <w:ilvl w:val="0"/>
          <w:numId w:val="3"/>
        </w:numPr>
        <w:spacing w:before="0" w:after="0"/>
        <w:ind w:left="360" w:right="3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Projekt </w:t>
      </w:r>
      <w:r>
        <w:rPr>
          <w:rFonts w:cs="Times New Roman" w:ascii="Times New Roman" w:hAnsi="Times New Roman"/>
          <w:i/>
          <w:sz w:val="24"/>
          <w:szCs w:val="24"/>
        </w:rPr>
        <w:t>„Utworzenie placówki dziennej opieki i aktywizacji dla osób starszych</w:t>
        <w:br/>
        <w:t>w Gminie Podegrodzie”</w:t>
      </w:r>
      <w:r>
        <w:rPr>
          <w:rFonts w:cs="Times New Roman" w:ascii="Times New Roman" w:hAnsi="Times New Roman"/>
          <w:sz w:val="24"/>
          <w:szCs w:val="24"/>
        </w:rPr>
        <w:t xml:space="preserve"> zwany dalej Projektem, realizowany jest na podstawie umowy o dofinansowanie zawartej z Instytucją Pośredniczącą, czyli Małopolskim Centrum Przedsiębiorczości.</w:t>
      </w:r>
    </w:p>
    <w:p>
      <w:pPr>
        <w:pStyle w:val="ListParagraph"/>
        <w:numPr>
          <w:ilvl w:val="0"/>
          <w:numId w:val="3"/>
        </w:numPr>
        <w:spacing w:before="0" w:after="0"/>
        <w:ind w:left="360" w:right="3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Projekt realizowany jest przez Ośrodek Pomocy Społecznej w Podegrodziu (OPS). 33-386 Podegrodzie 248.</w:t>
      </w:r>
    </w:p>
    <w:p>
      <w:pPr>
        <w:pStyle w:val="ListParagraph"/>
        <w:numPr>
          <w:ilvl w:val="0"/>
          <w:numId w:val="3"/>
        </w:numPr>
        <w:spacing w:before="0" w:after="0"/>
        <w:ind w:left="360" w:right="3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Beneficjentem Projektu jest Gmina Podegrodzie.</w:t>
      </w:r>
    </w:p>
    <w:p>
      <w:pPr>
        <w:pStyle w:val="ListParagraph"/>
        <w:numPr>
          <w:ilvl w:val="0"/>
          <w:numId w:val="3"/>
        </w:numPr>
        <w:spacing w:before="0" w:after="0"/>
        <w:ind w:left="360" w:right="3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Okres realizacji projektu trwa od 1 lipca 2020 r. do 30 czerwca 2023 r.</w:t>
      </w:r>
    </w:p>
    <w:p>
      <w:pPr>
        <w:pStyle w:val="ListParagraph"/>
        <w:numPr>
          <w:ilvl w:val="0"/>
          <w:numId w:val="3"/>
        </w:numPr>
        <w:spacing w:before="0" w:after="0"/>
        <w:ind w:left="360" w:right="3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Projekt jest współfinansowany przez Unię Europejską w ramach Europejskiego Funduszu Społecznego.</w:t>
      </w:r>
    </w:p>
    <w:p>
      <w:pPr>
        <w:pStyle w:val="ListParagraph"/>
        <w:numPr>
          <w:ilvl w:val="0"/>
          <w:numId w:val="3"/>
        </w:numPr>
        <w:spacing w:before="0" w:after="0"/>
        <w:ind w:left="360" w:right="3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Biuro Projektu</w:t>
      </w:r>
      <w:r>
        <w:rPr>
          <w:rFonts w:cs="Times New Roman" w:ascii="Times New Roman" w:hAnsi="Times New Roman"/>
          <w:sz w:val="24"/>
          <w:szCs w:val="24"/>
        </w:rPr>
        <w:t xml:space="preserve"> znajduje się w Urzędzie Gminy Podegrodzie, 33-386 Podegrodzie 248, czynne:. pn. w godz.: </w:t>
      </w:r>
      <w:r>
        <w:rPr>
          <w:rFonts w:cs="Times New Roman" w:ascii="Times New Roman" w:hAnsi="Times New Roman"/>
          <w:bCs/>
          <w:sz w:val="24"/>
          <w:szCs w:val="24"/>
        </w:rPr>
        <w:t>8.00 16.00, wt.-pt.: w godz. 7.00 do 15.00.</w:t>
      </w:r>
    </w:p>
    <w:p>
      <w:pPr>
        <w:pStyle w:val="ListParagraph"/>
        <w:numPr>
          <w:ilvl w:val="0"/>
          <w:numId w:val="3"/>
        </w:numPr>
        <w:spacing w:before="0" w:after="0"/>
        <w:ind w:left="360" w:right="3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Kandydatem na uczestnika projektu</w:t>
      </w:r>
      <w:r>
        <w:rPr>
          <w:rFonts w:cs="Times New Roman" w:ascii="Times New Roman" w:hAnsi="Times New Roman"/>
          <w:sz w:val="24"/>
          <w:szCs w:val="24"/>
        </w:rPr>
        <w:t xml:space="preserve"> jest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osoba ubiegająca się o udział w projekcie.</w:t>
      </w:r>
    </w:p>
    <w:p>
      <w:pPr>
        <w:pStyle w:val="ListParagraph"/>
        <w:numPr>
          <w:ilvl w:val="0"/>
          <w:numId w:val="3"/>
        </w:numPr>
        <w:spacing w:before="0" w:after="0"/>
        <w:ind w:left="360" w:right="3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Uczestnik projektu </w:t>
      </w:r>
      <w:r>
        <w:rPr>
          <w:rFonts w:cs="Times New Roman" w:ascii="Times New Roman" w:hAnsi="Times New Roman"/>
          <w:sz w:val="24"/>
          <w:szCs w:val="24"/>
        </w:rPr>
        <w:t>– należy przez to rozumieć osobę zakwalifikowaną do udziału w projekcie zgodnie z zasadami określonymi w niniejszym Regulaminie, bezpośrednio korzystającą z pomocy udzielanej w projekcie.</w:t>
      </w:r>
    </w:p>
    <w:p>
      <w:pPr>
        <w:pStyle w:val="Normal"/>
        <w:tabs>
          <w:tab w:val="clear" w:pos="720"/>
          <w:tab w:val="left" w:pos="352" w:leader="none"/>
        </w:tabs>
        <w:spacing w:before="0" w:after="0"/>
        <w:ind w:right="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Komisja Rekrutacyjna (KR)</w:t>
      </w:r>
      <w:r>
        <w:rPr>
          <w:rFonts w:cs="Times New Roman" w:ascii="Times New Roman" w:hAnsi="Times New Roman"/>
          <w:sz w:val="24"/>
          <w:szCs w:val="24"/>
        </w:rPr>
        <w:t xml:space="preserve"> – należy przez to rozumieć komisję rekrutacyjną powołaną przez Kierownika Ośrodka Pomocy Społecznej w Podegrodziu. Skład komisji ustala Kierownik OPS na podstawie zarządzenia dotyczącego powołania członków komisji rekrutacyjnej.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§2 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Cele i założenia projektu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0" w:leader="none"/>
        </w:tabs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Założenia projektu: Wsparcie mieszkańców w postaci placówek zapewniających dzienną opiekę i aktywizację osób starszych wpisuje się w Strategię Rozwoju Województwa Małopolskiego na lata 2011 - 2020, kierunek polityki rozwoju - 6.3 Poprawa bezpieczeństwa społecznego: integrująca polityka społeczna, działanie 6.3.3 - Wdrożenie regionalnej strategii działań w kontekście starzenia się społeczeństwa. Jak zapisano w Strategii „nowy model polityki społecznej powinien koncentrować się w równej mierze na niwelowaniu i przeciwdziałaniu różnorodnym formom wykluczenia społecznego”. Działania przyczyniać się mają „do zapobiegania występowaniu oraz niwelowania przejawów wykluczenia społecznego, kulturowego i ekonomicznego, szczególnie wobec takich grup jak: dzieci pochodzące ze środowisk zagrożonych, osoby niepełnosprawne, osoby starsze, rodziny wielodzietne”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0" w:leader="none"/>
        </w:tabs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Celem działalności placówki zapewniającej dzienną opiekę i aktywizację osób starszych jest oferowanie opieki oraz polepszanie funkcjonowania osób starszych i ich rodzin. Efektem usług realizowanych w placówce jest osiąganie i utrzymywanie przez uczestników optymalnego poziomu samodzielności i aktywności. Placówka zapewniając wsparcie (w placówce i poza nią) ma na celu pozostawanie osób starszych jak najdłużej w ich miejscu zamieszkania i stanowienie istotnego wsparcia w ich codziennym funkcjonowaniu, a także funkcjonowaniu ich rodzin, poprzez ich odciążenie oraz podnoszenie jakości opieki rodzinnej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0" w:leader="none"/>
        </w:tabs>
        <w:spacing w:before="0" w:after="0"/>
        <w:ind w:left="284" w:right="20" w:hanging="284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Celem głównym projektu jest zapobieganie występowaniu oraz niwelowaniu przejawów wykluczenia społecznego, kulturowego i ekonomicznego wśród osób starszych w wieku 60 lat i powyżej zamieszkujących Gminę Podegrodzie poprzez utworzenie oraz działalność placówki zapewniającej dzienną opiekę i aktywizację dla 20 osób starszych (w tym 14 kobiet) w wieku 60 lat i powyżej w okresie od 2020r. do 2023r. </w:t>
      </w:r>
    </w:p>
    <w:p>
      <w:pPr>
        <w:pStyle w:val="Annotationtex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Placówka zapewniająca dzienną opiekę i aktywizację osób starszych działa na podstawie statutu. Statut placówki określa w szczególności:  nazwę i miejsce jej prowadzenia, cele i zadania oraz sposób ich realizacji, w tym ofertę usług oraz oddziaływań terapeutycznych, liczbę uczestników, warunki przyjmowania uczestników, zasady odpłatności za pobyt i usługi w placówce. Placówka dzienna spełni standardy w zakresie ochrony przeciw pożarowej oraz stosowne standardy określone w Rekomendacjach do prowadzenia placówek zapewniających dzienną opiekę i aktywizację osób starszych na terenie Małopolski (stanowiących Załącznik nr 17 do Regulaminu konkursu nr RPMP.09.02.03-IP.01-12- 017/19).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0" w:leader="none"/>
        </w:tabs>
        <w:spacing w:before="0" w:after="0"/>
        <w:ind w:left="284" w:right="2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Placówka zapewni co najmniej 8 godzinną ofertę usług w dniach od poniedziałku do piątku (z wyłączeniem dni świątecznych), w godzinach dostosowanych do potrzeb uczestników i ich rodzin. 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0" w:leader="none"/>
        </w:tabs>
        <w:spacing w:before="0" w:after="0"/>
        <w:ind w:left="284" w:right="2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ramach projektu zostanie zapewnione następujące wsparcie: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1146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Usługi o charakterze opiekuńczo – pielęgnacyjnym</w:t>
      </w:r>
      <w:r>
        <w:rPr>
          <w:rFonts w:cs="Times New Roman" w:ascii="Times New Roman" w:hAnsi="Times New Roman"/>
          <w:sz w:val="24"/>
          <w:szCs w:val="24"/>
        </w:rPr>
        <w:t>, m.in:</w:t>
      </w:r>
    </w:p>
    <w:p>
      <w:pPr>
        <w:pStyle w:val="Annotationtext"/>
        <w:ind w:left="11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możliwość dowozu uczestników, możliwość pobytu w miejscu spełniającym odpowiednie warunki lokalowe, gwarantującym prawidłową realizację usług, ciepły posiłek, pomoc w podstawowych czynnościach życiowych oraz opiekę higieniczną w niezbędnym zakresie.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1146" w:right="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1146" w:right="20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Usługi aktywizująco – usprawniające m.in.: </w:t>
      </w:r>
    </w:p>
    <w:p>
      <w:pPr>
        <w:pStyle w:val="Annotationtext"/>
        <w:ind w:left="11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usługi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obejmujące m.in. organizację czasu wolnego, udział w zajęciach terapeutycznych, udział w zajęciach podnoszących sprawność psychiczną i fizyczną i aktywizujących do uczestnictwa w życiu społecznym.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1146" w:right="20" w:hanging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1146" w:right="20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Terapia zajęciowa i ruchowa m.in.: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1866" w:right="20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Arteterapia – w wymiarze 8h/m-c,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1866" w:right="20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Muzykoterapia – w wymiarze 8h/m-c, 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1866" w:right="20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Biblioterapia – w wymiarze 4h/m-c,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1866" w:right="20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Choreoterapia – w wymiarze 8h/m-c,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1866" w:right="20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Terapia kulinarna – w wymiarze 8h/m-c,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1866" w:right="20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Terapia reminiscencyjna – w wymiarze 16h/m-c,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1866" w:right="20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Terapia rozrywkowa – w wymiarze 4h/m-c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1866" w:right="20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Ergoterapia –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czynności codzienne związane z pielęgnacją otoczenia placówki,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1866" w:right="20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Terapia ruchowa – w wymiarze 16h/m-c,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1866" w:right="20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Terapia informatyczna – w wymiarze 16h/m-c.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1146" w:right="20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Zapewnienie dostępu do kultury i rekreacji m.in: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1866" w:right="20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Organizacja imprez integracyjnych i rekreacyjno- turystycznych – 3 wydarzenia/rok, łącznie udział w 9 wydarzeniach,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1866" w:right="20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Wyjazdy kulturalne do teatru oraz wycieczki krajoznawcze – 4 wyjazdy/rok, łącznie 12 wyjazdów.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1866" w:right="20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Wyjazdy na basen – 10 wyjazdów/rok.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1146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Usługi wspomagające m.in</w:t>
      </w:r>
      <w:r>
        <w:rPr>
          <w:rFonts w:cs="Times New Roman" w:ascii="Times New Roman" w:hAnsi="Times New Roman"/>
          <w:sz w:val="24"/>
          <w:szCs w:val="24"/>
        </w:rPr>
        <w:t>.: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1146" w:right="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polegające m.in. na udzielaniu informacji, edukacji, wsparciu i poradnictwu, zarówno dla uczestników, jak i ich opiekunów nieformalnych.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1146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Wsparcie dla opiekunów faktycznych osób zależnych, m.in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0" w:leader="none"/>
        </w:tabs>
        <w:spacing w:before="0" w:after="0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Rozmowy z pracownikiem socjalnym, psychologiem terapeutą zajęciowym</w:t>
        <w:br/>
        <w:t xml:space="preserve">i fizjoterapeutą,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0" w:leader="none"/>
        </w:tabs>
        <w:spacing w:before="0" w:after="0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Spotkania grupowe w zakresie kształcenia, w tym szkolenia i zajęcia praktyczne – min. 2 spotkania na kwartał,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0" w:leader="none"/>
        </w:tabs>
        <w:spacing w:before="0" w:after="0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Konsultacje indywidualne – min. 3 konsultacje w ciągu roku,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0" w:leader="none"/>
        </w:tabs>
        <w:spacing w:before="0" w:after="0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Stałe wsparcie pracownika socjalnego i psychologa w zakresie poradnictwa.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0" w:leader="none"/>
        </w:tabs>
        <w:spacing w:before="0" w:after="0"/>
        <w:ind w:left="426" w:right="2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Przewidziane formy wsparcia dla uczestników projektu mają charakter nieodpłatny. Uczestnicy nie pokrywają kosztów udziału w projekcie.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0" w:leader="none"/>
        </w:tabs>
        <w:spacing w:before="0" w:after="0"/>
        <w:ind w:left="426" w:right="2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Formy wsparcia o których mowa w pkt.4 będą się odbywać na podstawie Ramowego porządku dnia.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426" w:right="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426" w:right="2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§3 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426" w:right="2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Rekrutacja uczestników</w:t>
      </w:r>
    </w:p>
    <w:p>
      <w:pPr>
        <w:pStyle w:val="Normal"/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Grupę docelową projektu stanowi 20 osób niesamodzielnych w wieku 60 lat i więcej (w tym 14 kobiet i 6 mężczyzn), zamieszkujących obszar Gminy Podegrodzie, zagrożonych ubóstwem lub wykluczeniem społecznym objętych usługami społecznymi świadczonymi w interesie ogólnym, oraz 15 opiekunów faktycznych osób zależnych zainteresowanych wsparciem. 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Rekrutacja uczestników odbywać się będzie cyklicznie:</w:t>
      </w:r>
    </w:p>
    <w:p>
      <w:pPr>
        <w:pStyle w:val="ListParagraph"/>
        <w:tabs>
          <w:tab w:val="clear" w:pos="720"/>
          <w:tab w:val="left" w:pos="344" w:leader="none"/>
        </w:tabs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I tura: 16 listopada 2020 – 31 stycznia 2021,</w:t>
      </w:r>
    </w:p>
    <w:p>
      <w:pPr>
        <w:pStyle w:val="ListParagraph"/>
        <w:tabs>
          <w:tab w:val="clear" w:pos="720"/>
          <w:tab w:val="left" w:pos="344" w:leader="none"/>
        </w:tabs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kolejne tury odbywać się będą co 6 m-cy -  ale tylko w przypadku wolnych miejsc. Każdorazowo proces składania dokumentów rekrutacyjnych trwać będzie min. 30 dni.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Informacje o rekrutacji, w tym niniejszy Regulamin, zostaną rozpowszechnione co najmniej za pośrednictwem następujących kanałów dystrybucji: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Informacja na stronie www Gminy Podegrodzie, WWW Ośrodka Pomocy Społecznej w Podegrodziu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 bezpośredni za pomocą bazy danych OPS Podegrodzie,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Plakaty i ulotki informujące o projekcie,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Informacje za pośrednictwem Ośrodka Zdrowia w Podegrodziu, 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Informacja za pośrednictwem lokalnych organizacji pozarządowych, takich jak Stowarzyszenie PROMYK, Regionalne Stowarzyszenie Diabetyków,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Informacja poprzez ogłoszenia parafialne. 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Nadzór nad prawidłową rekrutacją sprawuje Kierownik Placówki, którym jest Kierownik Ośrodka Pomocy Społecznej w Podegrodziu. 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zadań Komisji Rekrutacyjnej należy w szczególności: </w:t>
      </w:r>
    </w:p>
    <w:p>
      <w:pPr>
        <w:pStyle w:val="ListParagraph"/>
        <w:tabs>
          <w:tab w:val="clear" w:pos="720"/>
          <w:tab w:val="left" w:pos="344" w:leader="none"/>
        </w:tabs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-zgromadzenie dokumentów rekrutacyjnych, </w:t>
      </w:r>
    </w:p>
    <w:p>
      <w:pPr>
        <w:pStyle w:val="ListParagraph"/>
        <w:tabs>
          <w:tab w:val="clear" w:pos="720"/>
          <w:tab w:val="left" w:pos="344" w:leader="none"/>
        </w:tabs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-nadanie kodów numerycznych każdemu Kandydatowi oraz poinformowanie Kandydatów o nadanym kodzie, </w:t>
      </w:r>
    </w:p>
    <w:p>
      <w:pPr>
        <w:pStyle w:val="ListParagraph"/>
        <w:tabs>
          <w:tab w:val="clear" w:pos="720"/>
          <w:tab w:val="left" w:pos="344" w:leader="none"/>
        </w:tabs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-dokonanie weryfikacji dokumentów rekrutacyjnych złożonych przez kandydatów pod względem formalnym i merytorycznym,</w:t>
      </w:r>
    </w:p>
    <w:p>
      <w:pPr>
        <w:pStyle w:val="ListParagraph"/>
        <w:tabs>
          <w:tab w:val="clear" w:pos="720"/>
          <w:tab w:val="left" w:pos="344" w:leader="none"/>
        </w:tabs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-wezwanie do uzupełnień braków/uchybień (o ile dotyczy),</w:t>
      </w:r>
    </w:p>
    <w:p>
      <w:pPr>
        <w:pStyle w:val="ListParagraph"/>
        <w:tabs>
          <w:tab w:val="clear" w:pos="720"/>
          <w:tab w:val="left" w:pos="344" w:leader="none"/>
        </w:tabs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-dokonanie oceny poziomu spełnienia kryteriów rekrutacyjnych oraz sporządzenie listy osób zakwalifikowanych do Projektu zgodnie z kryteriami rekrutacyjnymi, </w:t>
      </w:r>
    </w:p>
    <w:p>
      <w:pPr>
        <w:pStyle w:val="ListParagraph"/>
        <w:tabs>
          <w:tab w:val="clear" w:pos="720"/>
          <w:tab w:val="left" w:pos="344" w:leader="none"/>
        </w:tabs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-stworzenie listy rankingowej oraz listy rezerwowej,</w:t>
      </w:r>
    </w:p>
    <w:p>
      <w:pPr>
        <w:pStyle w:val="ListParagraph"/>
        <w:tabs>
          <w:tab w:val="clear" w:pos="720"/>
          <w:tab w:val="left" w:pos="344" w:leader="none"/>
        </w:tabs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-publikacja list rankingowych na stronie www Beneficjenta (lista anonimowa- zakodowana),</w:t>
      </w:r>
    </w:p>
    <w:p>
      <w:pPr>
        <w:pStyle w:val="ListParagraph"/>
        <w:tabs>
          <w:tab w:val="clear" w:pos="720"/>
          <w:tab w:val="left" w:pos="344" w:leader="none"/>
        </w:tabs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-poinformowanie kandydatów o wynikach rekrutacji drogą: pocztową/telefonicznie.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Przystąpienie do procesu rekrutacji oznacza pełną akceptację przez kandydata/ki zasad określonych w niniejszym Regulaminie.</w:t>
      </w:r>
    </w:p>
    <w:p>
      <w:pPr>
        <w:pStyle w:val="Normal"/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OCENA FORMALNA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Kryteria formalne/obligatoryjne, jakie musi spełnić, każdy uczestnik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wiek powyżej 60 roku życia /ocena 0-1; 0 pkt- nie spełnia, 1 pkt – spełnia/ – weryfikacja na podst. Oświadczenia w Formularzu Zgłoszeniowym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zamieszkiwanie na terenie Gminy Podegrodzie /ocena 0-1; 0 pkt- nie spełnia, 1 pkt – spełnia/– weryfikacja na podst. oświadczenia w Formularzu Zgłoszeniowym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niesamodzielność ze względu na podeszły wiek, stan zdrowia lub niepełnosprawność wymagającą opieki lub wsparcia w związku z niemożnością samodzielnego wykonywania co najmniej jednej z podstawowych czynności dnia codziennego, ale z możliwością korzystania z usług usprawniająco – aktywizujących placówki /ocena 0-1; 0 pkt- nie spełnia, 1 pkt – spełnia/ – weryfikacja na podstawie zaświadczenia lekarskiego /załącznik nr 5/.</w:t>
      </w:r>
    </w:p>
    <w:p>
      <w:pPr>
        <w:pStyle w:val="Normal"/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Kandydat musi spełniać wszystkie powyższe kryteria.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Dopuszcza się udział w projekcie osób z poza terenu Gminy Podegrodzie, tj. gmin sąsiadujących, jedynie w przypadku braku wystarczającej liczby chętnych z Gminy Podegrodzie.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Dodatkowe kryteria do oceny formalnej</w:t>
      </w:r>
      <w:r>
        <w:rPr>
          <w:rFonts w:cs="Times New Roman" w:ascii="Times New Roman" w:hAnsi="Times New Roman"/>
          <w:sz w:val="24"/>
          <w:szCs w:val="24"/>
        </w:rPr>
        <w:t xml:space="preserve"> – wymagane jest spełnienie co najmniej jednego z poniższych kryteriów: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Trudności występujące w codziennym życiu związane z obniżeniem sprawności psychofizycznej, ograniczenie możliwości podejmowania działań związanych z codziennym funkcjonowaniem i konieczność pomocy w zaspokajaniu niezbędnych potrzeb życiowych (trudności w samodzielnym przygotowywaniu posiłków, problemy w codziennym funkcjonowaniu w zakresie dbałości o higienę bezradność w prowadzeniu gospodarstwa domowego i ograniczenia związane z wykonywaniem zakupów, bezradność w załatwianiu spraw urzędowych i spraw w placówkach służby zdrowia) – 1 pkt /weryfikacja na podst. wywiadu środowiskowego przeprowadzonego przez pracownika socjalnego/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Choroba- pogarszanie się stanu zdrowia mające wpływ na codzienne funkcjonowanie – 1 pkt /weryfikacja na podst. zaświadczenia lekarskiego/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Niepełnosprawność – 1 pkt /weryfikacja na podst. orzeczenia o stopniu niepełnosprawności/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Pogorszenie sytuacji materialnej, zwłaszcza wtedy, gdy nie pozwala to na realizację podstawowych potrzeb (spadek realnej wartości świadczeń społecznych) – 1 pkt /weryfikacja opinia OPS/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Poczucie osamotnienia związane z utratą osób bliskich lub wynikające z rozluźnienia więzi rodzinnych, patologii życia rodzinnego, konfliktów, oddalenia w przestrzeni geograficznej lub społecznej – 1 pkt /weryfikacja na podst. opinii psychologa lub opinii pracownika socjalnego/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Występowanie innych niekorzystnych stanów emocjonalnych wynikających z braku akceptacji swojej trudnej sytuacji materialnej, rodzinnej, mieszkaniowej, zdrowotnej – 1 pkt /weryfikacja na podst. opinii psychologa lub opinii pracownika socjalnego /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Trudności w organizacji czasu wolnego wynikające z braku umiejętności lub braku możliwości jego wykorzystania według upodobań – 1 pkt /weryfikacja na podst. opinii psychologa lub opinii pracownika socjalnego /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Wycofywanie się ze spraw innych ludzi i ograniczenie różnych życiowych planów co do własnej osoby – 1 pkt /weryfikacja na podst. opinii psychologa/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Problemy w relacjach z rodziną, trudności rodziny w opiece nad uczestnikiem – 1 pkt /weryfikacja na podst. opinii psychologa lub opinii pracownika socjalnego /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Maksymalna liczba punktów: 9, kandydat/tka musi uzyskać min. 1 pkt.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trakcie oceny formalnej kandydat/ka może uzyskać maksymalnie 12 pkt, a minimum 4 pkt, (w tym nie mniej niż 3 pkt uzyskane w ramach kryteriów formalnych przyjęcia do placówki i minimum 1 pkt w ramach dodatkowych kryteriów formalnych).</w:t>
      </w:r>
    </w:p>
    <w:p>
      <w:pPr>
        <w:pStyle w:val="Normal"/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OCENA MERYTORYCZNA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Rozmowa w oparciu o wywiad środowiskowy rozpoznająca sytuację Kandydata/ki.</w:t>
      </w:r>
    </w:p>
    <w:p>
      <w:pPr>
        <w:pStyle w:val="ListParagraph"/>
        <w:tabs>
          <w:tab w:val="clear" w:pos="720"/>
          <w:tab w:val="left" w:pos="344" w:leader="none"/>
        </w:tabs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ramach oceny merytorycznej Kandydat/ka weźmie udział w rozmowie przeprowadzonej przez pracownika socjalnego OPS Podegrodzie oraz psychologa, której celem będzie rozpoznanie sytuacji osoby starszej i jej rodziny. </w:t>
      </w:r>
    </w:p>
    <w:p>
      <w:pPr>
        <w:pStyle w:val="ListParagraph"/>
        <w:tabs>
          <w:tab w:val="clear" w:pos="720"/>
          <w:tab w:val="left" w:pos="344" w:leader="none"/>
        </w:tabs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 oceny:</w:t>
      </w:r>
    </w:p>
    <w:p>
      <w:pPr>
        <w:pStyle w:val="ListParagraph"/>
        <w:tabs>
          <w:tab w:val="clear" w:pos="720"/>
          <w:tab w:val="left" w:pos="344" w:leader="none"/>
        </w:tabs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sytuacja rodzinna – max 1 pkt,</w:t>
      </w:r>
    </w:p>
    <w:p>
      <w:pPr>
        <w:pStyle w:val="ListParagraph"/>
        <w:tabs>
          <w:tab w:val="clear" w:pos="720"/>
          <w:tab w:val="left" w:pos="344" w:leader="none"/>
        </w:tabs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sytuacja mieszkaniowa – max 1 pkt,</w:t>
      </w:r>
    </w:p>
    <w:p>
      <w:pPr>
        <w:pStyle w:val="ListParagraph"/>
        <w:tabs>
          <w:tab w:val="clear" w:pos="720"/>
          <w:tab w:val="left" w:pos="344" w:leader="none"/>
        </w:tabs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sytuacja zdrowotna (w tym funkcjonalny stan zdrowia – w jakim zakresie osoba jest samodzielna, a w jakim obszarze wymaga pomocy) – max 1 pkt</w:t>
      </w:r>
    </w:p>
    <w:p>
      <w:pPr>
        <w:pStyle w:val="ListParagraph"/>
        <w:tabs>
          <w:tab w:val="clear" w:pos="720"/>
          <w:tab w:val="left" w:pos="344" w:leader="none"/>
        </w:tabs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sytuacja ekonomiczna – max 1 pkt.</w:t>
      </w:r>
    </w:p>
    <w:p>
      <w:pPr>
        <w:pStyle w:val="Normal"/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W trakcie rozmowy Kandydat/ka może uzyskać od 0 do 4 pkt. 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Kryteria preferencji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Podczas rekrutacji kandydaci otrzymają dodatkowe punkty za spełnienie następujących kryteriów preferencji: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lub rodziny zagrożone ubóstwem lub wykluczeniem społecznym, doświadczające wielokrotnego wykluczenia społecznego rozumianego jako wykluczenia z powodu więcej niż jednej z przesłanek, o których mowa w definicji osób lub rodzin zagrożonych ubóstwem lub wykluczeniem społecznym wskazanych w z ust. o pomocy społ. z dnia 12.03.2004 r. /ocena 0-1; 0 pkt- nie spełnia, 1 pkt – spełnia/ - weryfikacja na podst. oświadczenia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z orzeczeniem o znacznym lub umiarkowanym stopniu niepełnosprawności /ocena 0-1; 0 pkt- nie spełnia, 1 pkt – spełnia/ - weryfikacja na podst. oświadczenia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z niepełnosprawnościami sprzężonymi oraz osoby z zaburzeniami psychicznymi, w tym z niepełnosprawnością intelektualną i osoby z całościowymi zaburzeniami rozwojowymi /ocena 0-1; 0 pkt- nie spełnia, 1 pkt – spełnia/ - weryfikacja na podst. oświadczenia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z niepełnosprawnością i osoby niesamodzielne, których dochód nie przekracza 150% właściwego kryterium dochodowego o którym mowa w ust. o pomocy społecznej /ocena 0-1; 0 pkt- nie spełnia, 1 pkt – spełnia/ - weryfikacja na podst. oświadczenia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korzystające z Programu Operacyjnego Pomoc Żywnościowa /ocena 0-1; 0 pkt- nie spełnia, 1 pkt – spełnia/ - weryfikacja na podst. oświadczenia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zagrożone ubóstwem lub wykluczeniem społecznym w związku z rewitalizacją obszarów zdegradowanych o której mowa w Wytycznych Ministra Infrastruktury i Rozwoju w zakresie rewitalizacji w programach operacyjnych na lata 2014 /ocena 0-1; 0 pkt- nie spełnia, 1 pkt – spełnia/ - weryfikacja na podst. oświadczenia.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Maksymalna liczba punktów preferencyjnych: 6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kryteriów formalnych, merytorycznych i preferencyjnych powstanie lista rankingowa. Kandydat/ka może uzyskać łącznie maksymalnie 22 pkt, przy czym o umieszczeniu na liście rankingowej w pierwszej kolejności decydują kryteria preferencyjne, a następnie wynik z rozmowy. 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uzyskania takiej samej liczby punktów w spełnianiu kryteriów formalnych, preferencyjnych oraz w przypadku braku miejsc, o kolejności przyjęć decyduje ilość uzyskanych punktów podczas rozmowy. Natomiast w przypadku uzyskania takiej samej liczby punktów we wszystkich kryteriach o przyjęciu decyduje kolejność zgłoszeń.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Kandydaci na listach umieszczani są zgodnie z przyznanym kodem cyfrowym.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Beneficjent zastrzega sobie prawo takiego doboru Uczestników/Uczestniczek, spełniających kryteria formalne, aby możliwe było zrealizowanie określonych we wniosku o dofinansowanie rezultatów i wskaźników.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projektu zostanie zakwalifikowanych łącznie nie mniej niż 20 uczestników. Realizator zakłada rotację uczestników niesamodzielnych z uwagi na stan zdrowia czy inne czynniki. W związku z tym wsparciem może zostać objętych więcej osób (do 28 osób).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Niespełnienie kryteriów formalnych wyłącza z możliwości uczestnictwa w placówce.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Osoby, które spełnią wymogi, ale nie zostaną zakwalifikowane do uczestnictwa w projekcie z powodu braku miejsc, zostaną umieszczone na liście rezerwowej.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z listy rezerwowej będą kwalifikowane w przypadku rezygnacji osób z listy podstawowej.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Dokumentem rekrutacyjnym, który należy złożyć jest wypełniony </w:t>
      </w:r>
      <w:r>
        <w:rPr>
          <w:rFonts w:cs="Times New Roman" w:ascii="Times New Roman" w:hAnsi="Times New Roman"/>
          <w:b/>
          <w:sz w:val="24"/>
          <w:szCs w:val="24"/>
        </w:rPr>
        <w:t>formularz zgłoszeniowy</w:t>
      </w:r>
      <w:r>
        <w:rPr>
          <w:rFonts w:cs="Times New Roman" w:ascii="Times New Roman" w:hAnsi="Times New Roman"/>
          <w:sz w:val="24"/>
          <w:szCs w:val="24"/>
        </w:rPr>
        <w:t xml:space="preserve"> wraz z załącznikami. Wzór formularza zgłoszeniowego stanowi załącznik nr 1 do niniejszego Regulaminu.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Złożenie formularza zgłoszeniowego oznacza, że kandydat/ka zapoznał/a się z niniejszym Regulaminem, akceptuje jego zapisy i zobowiązuje się do ich przestrzegania.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Formularz zgłoszeniowy wraz z załącznikami jest dostępny w Urzędzie Gminy Podegrodzie, w OPS Podegrodzie oraz na stronie www Beneficjenta.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Rekrutacyjna wypełnia kartę oceny Formularza zgłoszeniowego i załącza go do pozostałej dokumentacji rekrutacyjnej Kandydata/Kandydatki.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 decyzji Komisji Rekrutacyjnej przysługuje odwołanie poprzez złożenie wniosku o ponowne rozpatrzenie sprawy do 14 dni roboczych od dnia upublicznienia listy rankingowej osób zakwalifikowanych do udziału w projekcie. Wówczas Komisja Rekrutacyjna ma 4 dni robocze na rozpatrzenie wniosku od dnia jego otrzymania. Z procedury odwoławczej Komisja Rekrutacyjna sporządza protokół.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Lista uczestników zakwalifikowanych do udziału w projekcie będzie dostępna w Biurze Projektu oraz na stronie WWW Beneficjenta.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Uczestnicy zostaną poinformowani o zakwalifikowaniu się do udziału w projekcie drogą pocztową/mailową/telefonicznie.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Kandydat zakwalifikowany do udziału w projekcie staje się uczestnikiem projektu z chwilą rozpoczęcia udziału w formach wsparcia w projekcie, pod warunkiem podania niezbędnych danych i dostarczenia kompletu dokumentów w oryginale tj.: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Deklarację uczestnictwa w projekcie - wg wzoru stanowiącego załącznik nr 1 do Umowy,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Umowy uczestnictwa w projekcie.</w:t>
      </w:r>
    </w:p>
    <w:p>
      <w:pPr>
        <w:pStyle w:val="Normal"/>
        <w:tabs>
          <w:tab w:val="clear" w:pos="720"/>
          <w:tab w:val="left" w:pos="34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Prawa i obowiązki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 zobowiązany jest do: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punktualnego i aktywnego uczestnictwa w zajęciach,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uczestniczenia w miarę możliwości w wyjazdach krajoznawczych,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potwierdzania uczestnictwa w zajęciach każdorazowo na liście obecności,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wypełniania ankiet ewaluacyjnych, testów i kwestionariuszy monitoringowych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odpowiedniego zachowania zgodnie z normami społecznymi i zasadami przyjętymi w placówce.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Nieusprawiedliwiona nieobecność powyżej 20% dni w danym miesiącu powoduje wykreślenie z listy uczestników projektu. 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nieobecność usprawiedliwioną uznaje się m.in. wyjazd na turnus rehabilitacyjny finansowany ze środków publicznych, chorobę potwierdzoną zaświadczeniem lekarskim i hospitalizację.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 jest zobowiązany do poinformowania o planowanej nieobecności w terminie do 2 dni poprzedzających nieobecność.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rezygnacji uczestnika z udziału w projekcie istnieje możliwość zastąpienia uczestnika pod warunkiem, spełnienia kryteriów rekrutacyjnych.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Uczestnik/Opiekun prawny Uczestnika/Opiekun faktyczny zobowiązuje się do udziału w badaniach ankietowych, wywiadach przeprowadzanych przez pracowników placówki,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także w okresie 4 tygodni od zakończenia udziału w projekcie.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uczestnik ma prawo do: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udziału w Projekcie zgodnie z postanowieniami niniejszego Regulaminu,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zgłaszania uwag dotyczących realizacji projektu bezpośrednio kierownikowi placówki,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oceny organizacji zajęć oraz jakości merytorycznej i organizacyjnej oferowanego wsparcia,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otrzymania materiałów i narzędzi i innych pomocy niezbędnych do prawidłowej realizacji zajęć i warsztatów,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zapewnienia zajęć zgodnie z ramowym programem dnia.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 ma obowiązek informowania pracowników Projektu o jakiejkolwiek zmianie danych osobowych, kontaktowych czy teleadresowych.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Rezygnacja z uczestnictwa w danej formie wsparcia dopuszczalna jest tylko w uzasadnionych przypadkach zdarzeń losowych niezależnych od uczestnika i dokonywana jest na podstawie pisemnego zgłoszenia wraz z uzasadnieniem.</w:t>
      </w:r>
    </w:p>
    <w:p>
      <w:pPr>
        <w:pStyle w:val="Normal"/>
        <w:tabs>
          <w:tab w:val="clear" w:pos="720"/>
          <w:tab w:val="left" w:pos="32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§5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Postanowienia końcowe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Regulamin rekrutacji wchodzi w życie z dniem 26.11.2020r.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pacing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Beneficjent zastrzega sobie prawo zmiany Regulaminu.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pacing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Wszelkie sprawy związane z interpretacją regulaminu rozstrzygane są przez Kierownika Projektu.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pacing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Nadzór nad realizacją Projektu, a także rozstrzyganie spraw nieuregulowanych Regulaminem, należy do Kierownika projektu.</w:t>
      </w:r>
    </w:p>
    <w:p>
      <w:pPr>
        <w:pStyle w:val="Normal"/>
        <w:tabs>
          <w:tab w:val="clear" w:pos="720"/>
          <w:tab w:val="left" w:pos="3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ZAŁĄCZNIKI:</w:t>
      </w:r>
    </w:p>
    <w:p>
      <w:pPr>
        <w:pStyle w:val="Normal"/>
        <w:tabs>
          <w:tab w:val="clear" w:pos="720"/>
          <w:tab w:val="left" w:pos="3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 – Formularz zgłoszeniowy</w:t>
      </w:r>
    </w:p>
    <w:p>
      <w:pPr>
        <w:pStyle w:val="Normal"/>
        <w:tabs>
          <w:tab w:val="clear" w:pos="720"/>
          <w:tab w:val="left" w:pos="3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Załącznik nr 2 – Oświadczenie uczestnika projektu </w:t>
      </w:r>
    </w:p>
    <w:p>
      <w:pPr>
        <w:pStyle w:val="Normal"/>
        <w:tabs>
          <w:tab w:val="clear" w:pos="720"/>
          <w:tab w:val="left" w:pos="3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3 – Oświadczenie potwierdzające kwalifikowalność uczestnika projektu</w:t>
      </w:r>
    </w:p>
    <w:p>
      <w:pPr>
        <w:pStyle w:val="Normal"/>
        <w:tabs>
          <w:tab w:val="clear" w:pos="720"/>
          <w:tab w:val="left" w:pos="3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4 – Oświadczenia dodatkowe</w:t>
      </w:r>
    </w:p>
    <w:p>
      <w:pPr>
        <w:pStyle w:val="Normal"/>
        <w:tabs>
          <w:tab w:val="clear" w:pos="720"/>
          <w:tab w:val="left" w:pos="3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5 – Wzór zaświadczenia lekarskiego</w:t>
      </w:r>
    </w:p>
    <w:p>
      <w:pPr>
        <w:pStyle w:val="Normal"/>
        <w:tabs>
          <w:tab w:val="clear" w:pos="720"/>
          <w:tab w:val="left" w:pos="3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6 – Umowa uczestnictwa</w:t>
      </w:r>
    </w:p>
    <w:p>
      <w:pPr>
        <w:pStyle w:val="Normal"/>
        <w:tabs>
          <w:tab w:val="clear" w:pos="720"/>
          <w:tab w:val="left" w:pos="3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Dnia: 26.11.2020r.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Zatwierdzam: Kierownik Ośrodka Pomocy Społecznej w Podegrodziu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560" w:footer="0" w:bottom="1417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-203200</wp:posOffset>
          </wp:positionH>
          <wp:positionV relativeFrom="paragraph">
            <wp:posOffset>163830</wp:posOffset>
          </wp:positionV>
          <wp:extent cx="6174105" cy="900430"/>
          <wp:effectExtent l="0" t="0" r="0" b="0"/>
          <wp:wrapNone/>
          <wp:docPr id="1" name="Obraz 1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866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1866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70"/>
  <w:displayBackgroundShape/>
  <w:defaultTabStop w:val="720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7ba2"/>
    <w:pPr>
      <w:widowControl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236256"/>
    <w:pPr>
      <w:keepNext w:val="true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66674"/>
    <w:rPr/>
  </w:style>
  <w:style w:type="character" w:styleId="Zakotwiczenieprzypisukocowego" w:customStyle="1">
    <w:name w:val="Zakotwiczenie przypisu końcowego"/>
    <w:rsid w:val="0088292b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a66674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6b49e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b49e1"/>
    <w:rPr/>
  </w:style>
  <w:style w:type="character" w:styleId="TematkomentarzaZnak" w:customStyle="1">
    <w:name w:val="Temat komentarza Znak"/>
    <w:link w:val="Tematkomentarza"/>
    <w:uiPriority w:val="99"/>
    <w:semiHidden/>
    <w:qFormat/>
    <w:rsid w:val="006b49e1"/>
    <w:rPr>
      <w:b/>
      <w:bCs/>
    </w:rPr>
  </w:style>
  <w:style w:type="character" w:styleId="TekstdymkaZnak" w:customStyle="1">
    <w:name w:val="Tekst dymka Znak"/>
    <w:link w:val="Tekstdymka"/>
    <w:uiPriority w:val="99"/>
    <w:semiHidden/>
    <w:qFormat/>
    <w:rsid w:val="006b49e1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6725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67253"/>
    <w:rPr/>
  </w:style>
  <w:style w:type="character" w:styleId="Czeinternetowe" w:customStyle="1">
    <w:name w:val="Łącze internetowe"/>
    <w:uiPriority w:val="99"/>
    <w:unhideWhenUsed/>
    <w:rsid w:val="00955aa6"/>
    <w:rPr>
      <w:color w:val="0563C1"/>
      <w:u w:val="single"/>
    </w:rPr>
  </w:style>
  <w:style w:type="character" w:styleId="Nagwek1Znak" w:customStyle="1">
    <w:name w:val="Nagłówek 1 Znak"/>
    <w:link w:val="Nagwek1"/>
    <w:uiPriority w:val="9"/>
    <w:qFormat/>
    <w:rsid w:val="00236256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8292b"/>
    <w:pPr>
      <w:spacing w:lineRule="auto" w:line="288" w:before="0" w:after="140"/>
    </w:pPr>
    <w:rPr/>
  </w:style>
  <w:style w:type="paragraph" w:styleId="Lista">
    <w:name w:val="List"/>
    <w:basedOn w:val="Tretekstu"/>
    <w:rsid w:val="0088292b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8292b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88292b"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96725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8829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a66674"/>
    <w:pPr/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6b49e1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b49e1"/>
    <w:pPr/>
    <w:rPr>
      <w:rFonts w:cs="Times New Roman"/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b49e1"/>
    <w:pPr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4d5"/>
    <w:pPr>
      <w:ind w:left="708" w:hanging="0"/>
    </w:pPr>
    <w:rPr/>
  </w:style>
  <w:style w:type="paragraph" w:styleId="Stopka">
    <w:name w:val="Footer"/>
    <w:basedOn w:val="Normal"/>
    <w:link w:val="StopkaZnak"/>
    <w:uiPriority w:val="99"/>
    <w:unhideWhenUsed/>
    <w:rsid w:val="0096725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Revision">
    <w:name w:val="Revision"/>
    <w:uiPriority w:val="99"/>
    <w:semiHidden/>
    <w:qFormat/>
    <w:rsid w:val="0057782e"/>
    <w:pPr>
      <w:widowControl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6725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1E58-F2C9-40C1-80D6-098AA52A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LibreOffice/6.4.0.3$Windows_x86 LibreOffice_project/b0a288ab3d2d4774cb44b62f04d5d28733ac6df8</Application>
  <Pages>10</Pages>
  <Words>2765</Words>
  <Characters>18440</Characters>
  <CharactersWithSpaces>21006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2020-08-18T19:54:00Z</dcterms:created>
  <dc:creator>Nusia</dc:creator>
  <dc:description/>
  <dc:language>pl-PL</dc:language>
  <cp:lastModifiedBy>Monika Bochenek</cp:lastModifiedBy>
  <cp:lastPrinted>2017-09-26T09:48:00Z</cp:lastPrinted>
  <dcterms:modified xsi:type="dcterms:W3CDTF">2020-11-26T12:43:00Z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